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1643" w14:textId="2455B985" w:rsidR="00F576B8" w:rsidRDefault="00FF4C88">
      <w:r>
        <w:t xml:space="preserve">  The Town of Preston </w:t>
      </w:r>
      <w:r w:rsidR="00423E83">
        <w:t xml:space="preserve">held their </w:t>
      </w:r>
      <w:r w:rsidR="00A91EF4">
        <w:t xml:space="preserve">annual meeting for 2024 on Tuesday, April 15, </w:t>
      </w:r>
      <w:r w:rsidR="00F8218A">
        <w:t>2025,</w:t>
      </w:r>
      <w:r w:rsidR="00A91EF4">
        <w:t xml:space="preserve"> at the town hall. The meeting was called to order</w:t>
      </w:r>
      <w:r w:rsidR="00F8218A">
        <w:t xml:space="preserve"> by Chairman, Darrel Nelson.</w:t>
      </w:r>
    </w:p>
    <w:p w14:paraId="2B245DFD" w14:textId="5CA19820" w:rsidR="00F8218A" w:rsidRDefault="00F8218A">
      <w:r>
        <w:t xml:space="preserve">  The Pledge of Allegiance was recited. Certi</w:t>
      </w:r>
      <w:r w:rsidR="00496D6D">
        <w:t>fication of Open Meeting Law Requirements was met.</w:t>
      </w:r>
    </w:p>
    <w:p w14:paraId="7FA7E9B1" w14:textId="4D93A996" w:rsidR="00496D6D" w:rsidRDefault="00496D6D">
      <w:r>
        <w:t xml:space="preserve">  Motion by Cathy Nelson, second by Judy Betker to use </w:t>
      </w:r>
      <w:r w:rsidR="00BD1E03">
        <w:t>a hand raise as the official voting method for the meeting. Motion carried 1</w:t>
      </w:r>
      <w:r w:rsidR="00A835F0">
        <w:t>2</w:t>
      </w:r>
      <w:r w:rsidR="00BD1E03">
        <w:t>-0</w:t>
      </w:r>
      <w:r w:rsidR="00A835F0">
        <w:t>.</w:t>
      </w:r>
    </w:p>
    <w:p w14:paraId="374CF860" w14:textId="5A3A84B7" w:rsidR="00A835F0" w:rsidRDefault="00A835F0">
      <w:r>
        <w:t xml:space="preserve">  Motion by Judy Betker, second by Mary </w:t>
      </w:r>
      <w:proofErr w:type="spellStart"/>
      <w:r>
        <w:t>Dran</w:t>
      </w:r>
      <w:r w:rsidR="005E22A0">
        <w:t>gsveit</w:t>
      </w:r>
      <w:proofErr w:type="spellEnd"/>
      <w:r w:rsidR="005E22A0">
        <w:t xml:space="preserve"> to use the </w:t>
      </w:r>
      <w:proofErr w:type="spellStart"/>
      <w:r w:rsidR="005E22A0">
        <w:t>Waumandee</w:t>
      </w:r>
      <w:proofErr w:type="spellEnd"/>
      <w:r w:rsidR="005E22A0">
        <w:t xml:space="preserve"> State Bank as the official depository</w:t>
      </w:r>
      <w:r w:rsidR="0020351E">
        <w:t>. Motion carried 11-1.</w:t>
      </w:r>
    </w:p>
    <w:p w14:paraId="7E472222" w14:textId="23631324" w:rsidR="0020351E" w:rsidRDefault="0020351E">
      <w:r>
        <w:t xml:space="preserve">  Motion by Judy Betker, second by Mary </w:t>
      </w:r>
      <w:proofErr w:type="spellStart"/>
      <w:r>
        <w:t>Drangsveit</w:t>
      </w:r>
      <w:proofErr w:type="spellEnd"/>
      <w:r>
        <w:t xml:space="preserve"> to use the Trempea</w:t>
      </w:r>
      <w:r w:rsidR="00371F7C">
        <w:t>leau County Times when we need to publish</w:t>
      </w:r>
      <w:r w:rsidR="005B524E">
        <w:t>. Motion carried 12-0.</w:t>
      </w:r>
    </w:p>
    <w:p w14:paraId="404B8040" w14:textId="1C65D938" w:rsidR="005B524E" w:rsidRDefault="005B524E">
      <w:r>
        <w:t xml:space="preserve">  Items for discussion with no action were: </w:t>
      </w:r>
      <w:r w:rsidR="001A6399">
        <w:t xml:space="preserve">clean-up day workers, information on </w:t>
      </w:r>
      <w:r w:rsidR="00FB7C91">
        <w:t xml:space="preserve">who is to call in for recycling pick-up, </w:t>
      </w:r>
      <w:r w:rsidR="00FC2088">
        <w:t xml:space="preserve">tire recycling by the Healthcare Center and </w:t>
      </w:r>
      <w:r w:rsidR="00521EBB">
        <w:t>is ARPA funds being used for broadband.</w:t>
      </w:r>
    </w:p>
    <w:p w14:paraId="7732888B" w14:textId="4424E56D" w:rsidR="00521EBB" w:rsidRDefault="00521EBB">
      <w:r>
        <w:t xml:space="preserve">  Announcements</w:t>
      </w:r>
      <w:r w:rsidR="005D7F39">
        <w:t>: Open Book, April 29, 2025</w:t>
      </w:r>
      <w:r w:rsidR="00652C24">
        <w:t>,</w:t>
      </w:r>
      <w:r w:rsidR="005D7F39">
        <w:t xml:space="preserve"> from 5-7 PM and Bo</w:t>
      </w:r>
      <w:r w:rsidR="006416CE">
        <w:t>ard of Review, May 20, 2025</w:t>
      </w:r>
      <w:r w:rsidR="00652C24">
        <w:t xml:space="preserve">, </w:t>
      </w:r>
      <w:r w:rsidR="006416CE">
        <w:t>from 6-8 PM.</w:t>
      </w:r>
    </w:p>
    <w:p w14:paraId="6577DACD" w14:textId="11B92200" w:rsidR="00652C24" w:rsidRDefault="00652C24">
      <w:r>
        <w:t xml:space="preserve">  Motion to adjourn </w:t>
      </w:r>
      <w:r w:rsidR="00BD7AE9">
        <w:t>at 7:29 PM by Jay Betker</w:t>
      </w:r>
      <w:r w:rsidR="00041AD9">
        <w:t>, second by Eric Johnson. Motion carried 12-0.</w:t>
      </w:r>
    </w:p>
    <w:p w14:paraId="4006A309" w14:textId="77777777" w:rsidR="006416CE" w:rsidRDefault="006416CE"/>
    <w:sectPr w:rsidR="00641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2A8F" w14:textId="77777777" w:rsidR="00A82C74" w:rsidRDefault="00A82C74" w:rsidP="00A81140">
      <w:pPr>
        <w:spacing w:after="0" w:line="240" w:lineRule="auto"/>
      </w:pPr>
      <w:r>
        <w:separator/>
      </w:r>
    </w:p>
  </w:endnote>
  <w:endnote w:type="continuationSeparator" w:id="0">
    <w:p w14:paraId="1225C30F" w14:textId="77777777" w:rsidR="00A82C74" w:rsidRDefault="00A82C74" w:rsidP="00A8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73FCB" w14:textId="77777777" w:rsidR="00A81140" w:rsidRDefault="00A81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03CB9" w14:textId="77777777" w:rsidR="00A81140" w:rsidRDefault="00A81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FFF59" w14:textId="77777777" w:rsidR="00A81140" w:rsidRDefault="00A81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73481" w14:textId="77777777" w:rsidR="00A82C74" w:rsidRDefault="00A82C74" w:rsidP="00A81140">
      <w:pPr>
        <w:spacing w:after="0" w:line="240" w:lineRule="auto"/>
      </w:pPr>
      <w:r>
        <w:separator/>
      </w:r>
    </w:p>
  </w:footnote>
  <w:footnote w:type="continuationSeparator" w:id="0">
    <w:p w14:paraId="7F2332CE" w14:textId="77777777" w:rsidR="00A82C74" w:rsidRDefault="00A82C74" w:rsidP="00A8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C1B43" w14:textId="77777777" w:rsidR="00A81140" w:rsidRDefault="00A81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7611932"/>
      <w:docPartObj>
        <w:docPartGallery w:val="Watermarks"/>
        <w:docPartUnique/>
      </w:docPartObj>
    </w:sdtPr>
    <w:sdtContent>
      <w:p w14:paraId="7E8EF9B0" w14:textId="44CEA4D3" w:rsidR="00A81140" w:rsidRDefault="00A81140">
        <w:pPr>
          <w:pStyle w:val="Header"/>
        </w:pPr>
        <w:r>
          <w:rPr>
            <w:noProof/>
          </w:rPr>
          <w:pict w14:anchorId="3D83E2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EED14" w14:textId="77777777" w:rsidR="00A81140" w:rsidRDefault="00A81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0E"/>
    <w:rsid w:val="00041AD9"/>
    <w:rsid w:val="000C2328"/>
    <w:rsid w:val="001A6399"/>
    <w:rsid w:val="0020351E"/>
    <w:rsid w:val="00204B6F"/>
    <w:rsid w:val="00371F7C"/>
    <w:rsid w:val="00423E83"/>
    <w:rsid w:val="00496D6D"/>
    <w:rsid w:val="00521EBB"/>
    <w:rsid w:val="0054750E"/>
    <w:rsid w:val="005B524E"/>
    <w:rsid w:val="005D2954"/>
    <w:rsid w:val="005D7F39"/>
    <w:rsid w:val="005E22A0"/>
    <w:rsid w:val="006416CE"/>
    <w:rsid w:val="00652C24"/>
    <w:rsid w:val="007379D1"/>
    <w:rsid w:val="00A81140"/>
    <w:rsid w:val="00A82C74"/>
    <w:rsid w:val="00A835F0"/>
    <w:rsid w:val="00A91EF4"/>
    <w:rsid w:val="00BD1E03"/>
    <w:rsid w:val="00BD7AE9"/>
    <w:rsid w:val="00F576B8"/>
    <w:rsid w:val="00F62BC2"/>
    <w:rsid w:val="00F8218A"/>
    <w:rsid w:val="00FB7C91"/>
    <w:rsid w:val="00FC2088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4CFCC"/>
  <w15:chartTrackingRefBased/>
  <w15:docId w15:val="{E9EF77A7-C5BB-4624-9602-AD2F8354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7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7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7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7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7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50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40"/>
  </w:style>
  <w:style w:type="paragraph" w:styleId="Footer">
    <w:name w:val="footer"/>
    <w:basedOn w:val="Normal"/>
    <w:link w:val="FooterChar"/>
    <w:uiPriority w:val="99"/>
    <w:unhideWhenUsed/>
    <w:rsid w:val="00A8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EE04-38A6-4249-80CE-12409F02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22</cp:revision>
  <dcterms:created xsi:type="dcterms:W3CDTF">2025-04-20T19:23:00Z</dcterms:created>
  <dcterms:modified xsi:type="dcterms:W3CDTF">2025-04-20T19:37:00Z</dcterms:modified>
</cp:coreProperties>
</file>